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color w:val="000000"/>
        </w:rPr>
      </w:pPr>
      <w:bookmarkStart w:id="0" w:name="_GoBack"/>
      <w:r>
        <w:rPr>
          <w:rStyle w:val="4"/>
          <w:rFonts w:hint="eastAsia" w:ascii="宋体" w:hAnsi="宋体" w:eastAsia="宋体" w:cs="宋体"/>
          <w:b/>
          <w:i w:val="0"/>
          <w:color w:val="000000"/>
          <w:sz w:val="36"/>
          <w:szCs w:val="36"/>
          <w:bdr w:val="none" w:color="auto" w:sz="0" w:space="0"/>
          <w:lang w:val="en-US" w:eastAsia="zh-CN" w:bidi="ar"/>
        </w:rPr>
        <w:t>关于举办</w:t>
      </w:r>
      <w:r>
        <w:rPr>
          <w:rStyle w:val="4"/>
          <w:rFonts w:hint="eastAsia" w:ascii="宋体" w:hAnsi="宋体" w:eastAsia="宋体" w:cs="宋体"/>
          <w:b/>
          <w:i w:val="0"/>
          <w:color w:val="000000"/>
          <w:sz w:val="36"/>
          <w:szCs w:val="36"/>
          <w:bdr w:val="none" w:color="auto" w:sz="0" w:space="0"/>
          <w:shd w:val="clear" w:fill="FFFFFF"/>
          <w:lang w:val="en-US" w:eastAsia="zh-CN" w:bidi="ar"/>
        </w:rPr>
        <w:t>第六届中国国际</w:t>
      </w:r>
      <w:r>
        <w:rPr>
          <w:rStyle w:val="4"/>
          <w:rFonts w:ascii="Tahoma" w:hAnsi="Tahoma" w:eastAsia="Tahoma" w:cs="Tahoma"/>
          <w:b/>
          <w:i w:val="0"/>
          <w:color w:val="000000"/>
          <w:sz w:val="36"/>
          <w:szCs w:val="36"/>
          <w:bdr w:val="none" w:color="auto" w:sz="0" w:space="0"/>
          <w:shd w:val="clear" w:fill="FFFFFF"/>
          <w:lang w:val="en-US" w:eastAsia="zh-CN" w:bidi="ar"/>
        </w:rPr>
        <w:t>“互联网+”大学生创新创业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color w:val="000000"/>
        </w:rPr>
      </w:pPr>
      <w:r>
        <w:rPr>
          <w:rStyle w:val="4"/>
          <w:rFonts w:hint="eastAsia" w:ascii="宋体" w:hAnsi="宋体" w:eastAsia="宋体" w:cs="宋体"/>
          <w:b/>
          <w:i w:val="0"/>
          <w:color w:val="000000"/>
          <w:sz w:val="36"/>
          <w:szCs w:val="36"/>
          <w:bdr w:val="none" w:color="auto" w:sz="0" w:space="0"/>
          <w:shd w:val="clear" w:fill="FFFFFF"/>
          <w:lang w:val="en-US" w:eastAsia="zh-CN" w:bidi="ar"/>
        </w:rPr>
        <w:t>大赛校级选拔赛的通知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color w:val="000000"/>
        </w:rPr>
      </w:pPr>
      <w:r>
        <w:rPr>
          <w:rStyle w:val="4"/>
          <w:rFonts w:ascii="仿宋_gb2312" w:hAnsi="仿宋_gb2312" w:eastAsia="仿宋_gb2312" w:cs="仿宋_gb2312"/>
          <w:b/>
          <w:i w:val="0"/>
          <w:color w:val="000000"/>
          <w:sz w:val="31"/>
          <w:szCs w:val="31"/>
          <w:bdr w:val="none" w:color="auto" w:sz="0" w:space="0"/>
          <w:shd w:val="clear" w:fill="FFFFFF"/>
          <w:lang w:val="en-US" w:eastAsia="zh-CN" w:bidi="ar"/>
        </w:rPr>
        <w:t>学生工作处〔</w:t>
      </w:r>
      <w:r>
        <w:rPr>
          <w:rStyle w:val="4"/>
          <w:rFonts w:hint="default" w:ascii="仿宋_gb2312" w:hAnsi="仿宋_gb2312" w:eastAsia="仿宋_gb2312" w:cs="仿宋_gb2312"/>
          <w:b/>
          <w:i w:val="0"/>
          <w:color w:val="000000"/>
          <w:sz w:val="31"/>
          <w:szCs w:val="31"/>
          <w:bdr w:val="none" w:color="auto" w:sz="0" w:space="0"/>
          <w:shd w:val="clear" w:fill="FFFFFF"/>
          <w:lang w:val="en-US" w:eastAsia="zh-CN" w:bidi="ar"/>
        </w:rPr>
        <w:t>2020〕25号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jc w:val="both"/>
        <w:rPr>
          <w:color w:val="000000"/>
        </w:rPr>
      </w:pPr>
      <w:r>
        <w:rPr>
          <w:rFonts w:ascii="仿宋" w:hAnsi="仿宋" w:eastAsia="仿宋" w:cs="仿宋"/>
          <w:color w:val="000000"/>
          <w:kern w:val="0"/>
          <w:sz w:val="31"/>
          <w:szCs w:val="31"/>
          <w:bdr w:val="none" w:color="auto" w:sz="0" w:space="0"/>
          <w:lang w:val="en-US" w:eastAsia="zh-CN" w:bidi="ar"/>
        </w:rPr>
        <w:t>各二级学院：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5"/>
        <w:jc w:val="both"/>
        <w:rPr>
          <w:color w:val="000000"/>
        </w:rPr>
      </w:pPr>
      <w:r>
        <w:rPr>
          <w:rFonts w:hint="eastAsia" w:ascii="仿宋" w:hAnsi="仿宋" w:eastAsia="仿宋" w:cs="仿宋"/>
          <w:color w:val="000000"/>
          <w:kern w:val="0"/>
          <w:sz w:val="31"/>
          <w:szCs w:val="31"/>
          <w:bdr w:val="none" w:color="auto" w:sz="0" w:space="0"/>
          <w:shd w:val="clear" w:fill="FFFFFF"/>
          <w:lang w:val="en-US" w:eastAsia="zh-CN" w:bidi="ar"/>
        </w:rPr>
        <w:t>根据《教育部关于举办第六届中国国际“互联网+”大学生创新创业大赛的通知》（教高函〔2020〕5 号）和《山东省教育厅关于举办“建行杯”第六届山东省“互联网＋”大学生创新创业大赛暨第六届中国国际“互联网+”大学生创新创业大赛选拔赛的通知》（鲁教高函〔2020〕7 号，以下简称“省赛”）精神，经研究，决定举办潍坊学院第六届中国国际“互联网+”大学生创新创业大赛校级选拔赛。现就有关事宜通知如下。</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2" w:firstLineChars="200"/>
        <w:jc w:val="both"/>
        <w:rPr>
          <w:color w:val="000000"/>
        </w:rPr>
      </w:pPr>
      <w:r>
        <w:rPr>
          <w:rStyle w:val="4"/>
          <w:rFonts w:hint="eastAsia" w:ascii="仿宋" w:hAnsi="仿宋" w:eastAsia="仿宋" w:cs="仿宋"/>
          <w:b/>
          <w:i w:val="0"/>
          <w:color w:val="000000"/>
          <w:sz w:val="31"/>
          <w:szCs w:val="31"/>
          <w:bdr w:val="none" w:color="auto" w:sz="0" w:space="0"/>
          <w:lang w:val="en-US" w:eastAsia="zh-CN" w:bidi="ar"/>
        </w:rPr>
        <w:t>一、大赛主题</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我敢闯、我会创。</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2" w:firstLineChars="200"/>
        <w:jc w:val="both"/>
        <w:rPr>
          <w:color w:val="000000"/>
        </w:rPr>
      </w:pPr>
      <w:r>
        <w:rPr>
          <w:rStyle w:val="4"/>
          <w:rFonts w:hint="eastAsia" w:ascii="仿宋" w:hAnsi="仿宋" w:eastAsia="仿宋" w:cs="仿宋"/>
          <w:b/>
          <w:i w:val="0"/>
          <w:color w:val="000000"/>
          <w:sz w:val="31"/>
          <w:szCs w:val="31"/>
          <w:bdr w:val="none" w:color="auto" w:sz="0" w:space="0"/>
          <w:lang w:val="en-US" w:eastAsia="zh-CN" w:bidi="ar"/>
        </w:rPr>
        <w:t>二、大赛目的与任务</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（一）以赛促学，培养创新创业生力军。大赛旨在激发学生</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jc w:val="both"/>
        <w:rPr>
          <w:color w:val="000000"/>
        </w:rPr>
      </w:pPr>
      <w:r>
        <w:rPr>
          <w:rFonts w:hint="eastAsia" w:ascii="仿宋" w:hAnsi="仿宋" w:eastAsia="仿宋" w:cs="仿宋"/>
          <w:color w:val="000000"/>
          <w:kern w:val="0"/>
          <w:sz w:val="31"/>
          <w:szCs w:val="31"/>
          <w:bdr w:val="none" w:color="auto" w:sz="0" w:space="0"/>
          <w:lang w:val="en-US" w:eastAsia="zh-CN" w:bidi="ar"/>
        </w:rPr>
        <w:t>的创造力，激励广大青年扎根中国大地了解国情民情，锤炼意志</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jc w:val="both"/>
        <w:rPr>
          <w:color w:val="000000"/>
        </w:rPr>
      </w:pPr>
      <w:r>
        <w:rPr>
          <w:rFonts w:hint="eastAsia" w:ascii="仿宋" w:hAnsi="仿宋" w:eastAsia="仿宋" w:cs="仿宋"/>
          <w:color w:val="000000"/>
          <w:kern w:val="0"/>
          <w:sz w:val="31"/>
          <w:szCs w:val="31"/>
          <w:bdr w:val="none" w:color="auto" w:sz="0" w:space="0"/>
          <w:lang w:val="en-US" w:eastAsia="zh-CN" w:bidi="ar"/>
        </w:rPr>
        <w:t>品质，开拓国际视野，在创新创业中增长智慧才干，把激昂的青</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jc w:val="both"/>
        <w:rPr>
          <w:color w:val="000000"/>
        </w:rPr>
      </w:pPr>
      <w:r>
        <w:rPr>
          <w:rFonts w:hint="eastAsia" w:ascii="仿宋" w:hAnsi="仿宋" w:eastAsia="仿宋" w:cs="仿宋"/>
          <w:color w:val="000000"/>
          <w:kern w:val="0"/>
          <w:sz w:val="31"/>
          <w:szCs w:val="31"/>
          <w:bdr w:val="none" w:color="auto" w:sz="0" w:space="0"/>
          <w:lang w:val="en-US" w:eastAsia="zh-CN" w:bidi="ar"/>
        </w:rPr>
        <w:t>春梦融入伟大的中国梦，努力成长为德才兼备的有为人才。</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二）以赛促教，探索素质教育新途径。把大赛作为深化创新创业教育改革的重要抓手，引导各类学校主动服务国家战略和区域发展，深化人才培养综合改革，全面推进素质教育，切实提高学生的创新精神、创业意识和创新创业能力。推动人才培养范式深刻变革，形成新的人才质量观、教学质量观、质量文化观。</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（三）以赛促创，搭建成果转化新平台。推动赛事成果转化和产学研用紧密结合，促进“互联网+”新业态形成，服务经济高质量发展，努力形成高校毕业生更高质量创业就业的新局面。</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2" w:firstLineChars="200"/>
        <w:jc w:val="both"/>
        <w:rPr>
          <w:color w:val="000000"/>
        </w:rPr>
      </w:pPr>
      <w:r>
        <w:rPr>
          <w:rStyle w:val="4"/>
          <w:rFonts w:hint="eastAsia" w:ascii="仿宋" w:hAnsi="仿宋" w:eastAsia="仿宋" w:cs="仿宋"/>
          <w:b/>
          <w:i w:val="0"/>
          <w:color w:val="000000"/>
          <w:sz w:val="31"/>
          <w:szCs w:val="31"/>
          <w:bdr w:val="none" w:color="auto" w:sz="0" w:space="0"/>
          <w:lang w:val="en-US" w:eastAsia="zh-CN" w:bidi="ar"/>
        </w:rPr>
        <w:t>三、参赛项目要求</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1.参赛项目能够将移动互联网、云计算、大数据、人工智能、物联网、下一代通讯技术、区块链等新一代信息技术与经济社会各领域紧密结合，服务新型基础设施建设，培育新产品、新服务、新业态、新模式；发挥互联网在促进产业升级以及信息化和工业化深度融合中的作用，服务新型基础设施建设，促进制造业、农业、能源、环保等产业转型升级；发挥互联网在社会服务中的作用，创新网络化服务模式，促进互联网与教育、医疗、交通、金融、消费生活等深度融合。</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2.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3.参赛项目涉及他人知识产权的，报名时须提交完整的具有法律效力的所有人书面授权许可书、专利证书等；已完成工商登记注册的创业项目，报名时须提交营业执照及统一社会信用代码等相关复印件、单位概况、法定代表人情况、股权结构等。参赛项目可提供当前财务数据、已获投资情况、带动就业情况等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4.参赛项目根据各赛道相应的要求，只能选择一个符合要求的赛道参赛。根据教育部相关通知要求，我校参赛项目可以参加高教主赛道和“青年红色筑梦之旅”赛道的比赛。</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5.大赛以团队为单位报名参赛。允许跨校组建团队，每个团队的参赛成员不少于8人，原则上不多于 15 人（含团队负责人），须为项目的实际核心成员。参赛团队所报参赛创业项目，须为本团队策划或经营的项目，不得借用他人项目参赛。</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2" w:firstLineChars="200"/>
        <w:jc w:val="both"/>
        <w:rPr>
          <w:color w:val="000000"/>
        </w:rPr>
      </w:pPr>
      <w:r>
        <w:rPr>
          <w:rStyle w:val="4"/>
          <w:rFonts w:hint="eastAsia" w:ascii="仿宋" w:hAnsi="仿宋" w:eastAsia="仿宋" w:cs="仿宋"/>
          <w:b/>
          <w:i w:val="0"/>
          <w:color w:val="000000"/>
          <w:sz w:val="31"/>
          <w:szCs w:val="31"/>
          <w:bdr w:val="none" w:color="auto" w:sz="0" w:space="0"/>
          <w:lang w:val="en-US" w:eastAsia="zh-CN" w:bidi="ar"/>
        </w:rPr>
        <w:t>四、高教主赛道参赛项目类型</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1.“互联网+”现代农业，包括农林牧渔等；</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2.“互联网+”制造业，包括先进制造、智能硬件、工业自动化、生物医药、节能环保、新材料、军工等；</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3.“互联网+”信息技术服务，包括人工智能技术、物联网技术、网络空间安全技术、大数据、云计算、工具软件、社交网络、媒体门户、企业服务、下一代通讯技术、区块链等；</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4.“互联网+”文化创意服务，包括广播影视、设计服务、文化艺术、旅游休闲、艺术品交易、广告会展、动漫娱乐、体育竞技等；</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5.“互联网+”社会服务，包括电子商务、消费生活、金融、财经法务、房产家居、高效物流、教育培训、医疗健康、交通、人力资源服务等。</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参赛项目不只限于“互联网+”项目，鼓励各类创新创业项目参赛，根据行业背景选择相应类型。</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2" w:firstLineChars="200"/>
        <w:jc w:val="both"/>
        <w:rPr>
          <w:color w:val="000000"/>
        </w:rPr>
      </w:pPr>
      <w:r>
        <w:rPr>
          <w:rStyle w:val="4"/>
          <w:rFonts w:hint="eastAsia" w:ascii="仿宋" w:hAnsi="仿宋" w:eastAsia="仿宋" w:cs="仿宋"/>
          <w:b/>
          <w:i w:val="0"/>
          <w:color w:val="000000"/>
          <w:sz w:val="31"/>
          <w:szCs w:val="31"/>
          <w:bdr w:val="none" w:color="auto" w:sz="0" w:space="0"/>
          <w:lang w:val="en-US" w:eastAsia="zh-CN" w:bidi="ar"/>
        </w:rPr>
        <w:t>五、高教主赛道参赛对象</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根据参赛项目所处的创业阶段、已获投资情况和项目特点，分为创意组、初创组、成长组、师生共创组。具体参赛条件如下：</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（一）创意组。参赛项目具有较好的创意和较为成型的产品原型或服务模式，在2020 年 5 月 31 日（以下时间均包含当日）前尚未完成工商登记注册，并符合以下条件：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1.参赛申报人须为团队负责人，须为普通高等学校在校生（可为本专科生、研究生，不含在职生）。</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2.学校科技成果转化项目不能参加创意组（科技成果的完成人、所有人中参赛申报人排名第一的除外）。</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（二）初创组。参赛项目工商登记注册未满 3 年（2017 年3月1日后注册），且获机构或个人股权投资不超过 1 轮次，并符合以下条件：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1.参赛申报人须为初创企业法人代表，须为普通高等学校在校生（可为本专科生、研究生，不含在职生），或毕业 5 年以内的毕业生（2015 年之后毕业的本专科生、研究生，不含在职生）。企业法人代表在大赛通知发布之日后进行变更的不予认可。</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2.初创组项目的股权结构中，参赛企业法人代表的股权不得少于 10%，参赛成员股权合计不得少于 1/3。</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3.学校科技成果转化项目（不含基于国家级重大、重点科研项目的科研成果转化项目）可以参加初创组，允许将拥有科研成果的教师的股权与学生所持股权合并计算，合并计算的股权不得少于 51%（学生团队所持股权比例不得低于26%）。</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（三）成长组。参赛项目工商登记注册 3 年以上（2017 年 3月 1 日前注册）；或工商登记注册未满 3 年（2017 年 3 月1 日注册），获机构或个人股权投资 2 轮次以上（含2 轮次），符合以下条件：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1.参赛申报人须为企业法人代表，须为普通高等学校在校生（可为本专科生、研究生，不含在职生），或毕业 5 年以内的毕业生（2015 年之后毕业的本专科生、研究生，不含在职生）。企业法人代表在大赛通知发布之日后进行变更的不予认可。</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2.成长组项目的股权结构中，参赛企业法人代表的股权不得少于 10%，参赛成员股权合计不得少于 1/3。</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3.学校科技成果转化项目（不含基于国家级重大、重点科研项目的科研成果转化项目）可以参加成长组，允许将拥有科研成果的教师的股权与学生所持股权合并计算，合并计算的股权不得少于 51%（学生团队所持股权比例不得低于26%）。</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四）师生共创组。基于国家级重大、重点科研项目的科研成果转化项目，或者教师与学生共同参与创业且教师所占权重比例大于学生（如已注册成立公司，教师持股比例大于学生）的项目参加师生共创组进行比赛。并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1.参赛项目如已注册成立公司，公司注册年限不得超过 5 年（2015 年 3 月 1 日后注册），师生均可为公司法人代表。企业法人代表在大赛通知发布之日后进行变更的不予认可。股权结构中，师生股权合并计算不低于51%，且学生参赛成员合计股份不低于 10%。</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2.参赛申报人须为普通高等学校在校生（可为本专科生、研究生，不含在职生），或毕业5 年以内的毕业生（2015 年之后毕业的本专科生、研究生，不含在职生）。</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3.参赛项目中的教师须为高校在编教师（2020 年 6 月1 日前正式入职）。</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40" w:lineRule="exact"/>
        <w:ind w:left="0" w:right="0" w:firstLine="632" w:firstLineChars="200"/>
        <w:jc w:val="both"/>
        <w:rPr>
          <w:color w:val="000000"/>
        </w:rPr>
      </w:pPr>
      <w:r>
        <w:rPr>
          <w:rStyle w:val="4"/>
          <w:rFonts w:hint="eastAsia" w:ascii="仿宋" w:hAnsi="仿宋" w:eastAsia="仿宋" w:cs="仿宋"/>
          <w:b/>
          <w:i w:val="0"/>
          <w:color w:val="000000"/>
          <w:sz w:val="31"/>
          <w:szCs w:val="31"/>
          <w:bdr w:val="none" w:color="auto" w:sz="0" w:space="0"/>
          <w:lang w:val="en-US" w:eastAsia="zh-CN" w:bidi="ar"/>
        </w:rPr>
        <w:t>六、“青年红色筑梦之旅”赛道参赛对象和要求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参加“青年红色筑梦之旅”赛道的项目应符合大赛参赛项目要求，同时在推进革命老区、贫困地区、城乡社区经济社会发展等方面有创新性、实效性和可持续性。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根据项目性质和特点，分为公益组、商业组。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1.公益组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（1）参赛项目以社会价值为导向，在公益服务领域具有较好的创意、产品或服务模式的创业计划和实践。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（2）参赛申报主体为独立的公益项目或者社会组织，注册或未注册成立公益机构（或社会组织）的项目均可参赛。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（3）师生共创的公益项目，若符合“青年红色筑梦之旅”赛道要求，可以参加该组。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2.商业组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（1）参赛项目以商业手段解决农业农村和城乡社区发展的痛点问题、助力精准扶贫和乡村振兴，实现经济价值和社会价值的融合。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（2）注册或未注册成立公司的项目均可参赛。已完成工商登记注册参赛项目的股权结构中，企业法人代表的股权不得少于10%，参赛成员股权合计不得少于 1/3。如已注册成立机构或公司，学生须为法人代表。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（3）师生共创的商业项目不能参加“青年红色筑梦之旅”赛道，可参加高教主赛道。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2" w:firstLineChars="200"/>
        <w:jc w:val="both"/>
        <w:rPr>
          <w:color w:val="000000"/>
        </w:rPr>
      </w:pPr>
      <w:r>
        <w:rPr>
          <w:rStyle w:val="4"/>
          <w:rFonts w:hint="eastAsia" w:ascii="仿宋" w:hAnsi="仿宋" w:eastAsia="仿宋" w:cs="仿宋"/>
          <w:b/>
          <w:i w:val="0"/>
          <w:color w:val="000000"/>
          <w:sz w:val="31"/>
          <w:szCs w:val="31"/>
          <w:bdr w:val="none" w:color="auto" w:sz="0" w:space="0"/>
          <w:lang w:val="en-US" w:eastAsia="zh-CN" w:bidi="ar"/>
        </w:rPr>
        <w:t>七、报名流程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参赛项目材料前期通过EXCEL汇总表以及WORD版的创业计划书格式报送。各学院组织每一个参赛项目做好WORD版本的《创业计划书》（文档以“序号+项目名称”方式命名，序号需与汇总表序号一致），以学院为单位填写《第六届中国“互联网+”大学生创新创业大赛校级选拔赛参赛项目信息汇总表》（见附件2），于2020年7月3日前将材料电子版压缩打包发送至805263903@qq.com，联系人：韩桂红，电话：8785860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同时，参赛团队通过登录“全国大学生创业服务网”（cy.ncss.cn）或微信公众号（名称为“全国大学生创业服务网”或“中国互联网+大学生创新创业大赛”）任一方式进行网上报名。报名系统开放时间为 2020年 6月 11日，截止时间为7月15日。各学院实际项目报名数量以网上系统后台统计为准。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2" w:firstLineChars="200"/>
        <w:jc w:val="both"/>
        <w:rPr>
          <w:color w:val="000000"/>
        </w:rPr>
      </w:pPr>
      <w:r>
        <w:rPr>
          <w:rStyle w:val="4"/>
          <w:rFonts w:hint="eastAsia" w:ascii="仿宋" w:hAnsi="仿宋" w:eastAsia="仿宋" w:cs="仿宋"/>
          <w:b/>
          <w:i w:val="0"/>
          <w:color w:val="000000"/>
          <w:sz w:val="31"/>
          <w:szCs w:val="31"/>
          <w:bdr w:val="none" w:color="auto" w:sz="0" w:space="0"/>
          <w:lang w:val="en-US" w:eastAsia="zh-CN" w:bidi="ar"/>
        </w:rPr>
        <w:t>八、赛程安排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校赛按照初赛、复赛、决赛三个环节进行，初赛、复赛采用会议评审或网络评审的方式，决赛采用网上答辩的方式。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（一）校赛初赛（7月15日前完成）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学校组织专家审阅参赛项目创业计划书WORD版本对参赛项目进行打分，选拔出90个优秀项目进入复赛环节。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（二）校赛复赛（7月20日前）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复赛项目需要修正创业计划书WORD版本，并准备创业计划书PPT版本。最后通过会议评审或者网络评审选拔50个项目进入决赛环节。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（三）校赛决赛（7月31日前）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进入决赛的项目准备创业计划书WORD版本，PPT版本以及项目的一分钟视频参加决赛网上答辩。校赛决赛从项目创新性、发展前景、可行性、落地性、路演展示等方面进行统一的打分，确定校赛决赛的名次。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最终学校根据省教育厅分配我校的名额推荐校级选拔赛成绩优异的项目进入省级复赛。参加省级复赛的项目需要准备创业计划书WORD版本，创业计划PPT版本和项目一分钟视频展示。学校根据项目实际情况，邀请校内外相关专家对冲刺省赛项目一对一精准辅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2" w:firstLineChars="200"/>
        <w:jc w:val="both"/>
        <w:rPr>
          <w:color w:val="000000"/>
        </w:rPr>
      </w:pPr>
      <w:r>
        <w:rPr>
          <w:rStyle w:val="4"/>
          <w:rFonts w:hint="eastAsia" w:ascii="仿宋" w:hAnsi="仿宋" w:eastAsia="仿宋" w:cs="仿宋"/>
          <w:b/>
          <w:i w:val="0"/>
          <w:color w:val="000000"/>
          <w:sz w:val="31"/>
          <w:szCs w:val="31"/>
          <w:bdr w:val="none" w:color="auto" w:sz="0" w:space="0"/>
          <w:lang w:val="en-US" w:eastAsia="zh-CN" w:bidi="ar"/>
        </w:rPr>
        <w:t>九、奖项设置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校级选拔赛设金奖、银奖和铜奖三个奖励等级，获奖项目均颁发获奖证书，金奖项目给予适当物质奖励。参与“互联网+”大学生创新创业大赛校级选拔赛的优秀获奖项目在申请入驻学校大学生创业孵化基地时将予以优先考虑。设校级选拔赛优秀组织奖10个，按照各单位竞赛组织情况和获奖情况综合认定，颁发奖牌。对参加省赛获奖和国赛获奖的项目，给予适当的物质奖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2" w:firstLineChars="200"/>
        <w:jc w:val="both"/>
        <w:rPr>
          <w:color w:val="000000"/>
        </w:rPr>
      </w:pPr>
      <w:r>
        <w:rPr>
          <w:rStyle w:val="4"/>
          <w:rFonts w:hint="eastAsia" w:ascii="仿宋" w:hAnsi="仿宋" w:eastAsia="仿宋" w:cs="仿宋"/>
          <w:b/>
          <w:i w:val="0"/>
          <w:color w:val="000000"/>
          <w:sz w:val="31"/>
          <w:szCs w:val="31"/>
          <w:bdr w:val="none" w:color="auto" w:sz="0" w:space="0"/>
          <w:lang w:val="en-US" w:eastAsia="zh-CN" w:bidi="ar"/>
        </w:rPr>
        <w:t>十、几点要求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1.提高认识。要深刻认识举办“互联网+”大学生创新创业大赛的重要意义，把大赛作为切实推动学校创新创业教育改革，提高学生创新精神、创业意识和创新创业能力的重要抓手与实践平台。要通过比赛，认真梳理问题，逐步校准创新创业教育改革的思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2.做好宣传发动与报名参赛工作。要广泛宣传、全员动员、强化指导，拓宽宣传渠道，加大宣传推介力度，鼓励学生跨专业组队、跨界学习。要引导学生关注社会需求，指导参赛团队将创新创意转化为实际项目和创业成果，努力让参赛项目产生应用价值和市场价值。坚持以赛促学、以赛促练，积极推进学生创新创业训练和实践，不断提高创新创业人才培养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各学院要按照“兴趣驱动、自主实践、重在过程”的原则，鼓励学生开展创新创业训练与实践。在项目培育的基础上，组织学生团队申报“国创计划”项目，组织符合条件的团队报名参加中国“互联网+”大学生创新创业大赛等赛事和“青年红色筑梦之旅”活动，提升大学生的创新精神、创业意识和创新创业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要认真组织报名参赛，确保附件1规定的最低参赛项目数，在完成基数基础上鼓励更多项目申报参与。各二级学院参赛人数要求不少于总在校生人数的25%（含2020年毕业生人数），每个参赛项目参赛人员根据项目需求确定，以8-15人为宜。各单位最终实际参赛项目数量和项目信息通过网络报名系统后台导出之后予以公布，参赛项目数量和获奖数量将纳入年度学生工作考核。每个二级学院至少组织</w:t>
      </w:r>
      <w:r>
        <w:rPr>
          <w:rStyle w:val="4"/>
          <w:rFonts w:hint="eastAsia" w:ascii="仿宋" w:hAnsi="仿宋" w:eastAsia="仿宋" w:cs="仿宋"/>
          <w:b/>
          <w:i w:val="0"/>
          <w:color w:val="000000"/>
          <w:sz w:val="31"/>
          <w:szCs w:val="31"/>
          <w:bdr w:val="none" w:color="auto" w:sz="0" w:space="0"/>
          <w:lang w:val="en-US" w:eastAsia="zh-CN" w:bidi="ar"/>
        </w:rPr>
        <w:t>两个</w:t>
      </w:r>
      <w:r>
        <w:rPr>
          <w:rFonts w:hint="eastAsia" w:ascii="仿宋" w:hAnsi="仿宋" w:eastAsia="仿宋" w:cs="仿宋"/>
          <w:color w:val="000000"/>
          <w:kern w:val="0"/>
          <w:sz w:val="31"/>
          <w:szCs w:val="31"/>
          <w:bdr w:val="none" w:color="auto" w:sz="0" w:space="0"/>
          <w:lang w:val="en-US" w:eastAsia="zh-CN" w:bidi="ar"/>
        </w:rPr>
        <w:t>项目参加红色筑梦之旅赛道的比赛。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3.突出重点。各学院在保证最低申报数量的同时，注意保证项目的内容品质，每个学院要重点扶持一到两个科技含量高、发展潜力大的核心项目，指定专任教师或创业导师进行提前培育和项目材料打磨，力争在确保参赛项目数量的基础上取得质的突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4.完善保障措施。各单位要组建指导教师团队，帮助学生组建创新创业团队，积极邀请导师专家为参赛项目提供针对性指导。学校将对参赛成绩优异的学生给予奖励，认定创新创业学分，在评奖评优等方面予以倾斜；对成绩优异参赛团队的指导教师进行表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为更好地服务本届校级选拔赛，学生工作处将通过“潍院学工”“潍院双创”微信微博平台对大赛通知、公告及赛事进程等进行推送、发布，各单位及相关参赛人员要及时关注。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未尽事宜，另行通知。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5"/>
        <w:jc w:val="both"/>
        <w:rPr>
          <w:color w:val="000000"/>
        </w:rPr>
      </w:pPr>
      <w:r>
        <w:rPr>
          <w:rFonts w:hint="eastAsia" w:ascii="仿宋" w:hAnsi="仿宋" w:eastAsia="仿宋" w:cs="仿宋"/>
          <w:color w:val="000000"/>
          <w:kern w:val="0"/>
          <w:sz w:val="31"/>
          <w:szCs w:val="3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1.第六届中国“互联网+”大学生创新创业大赛校级选拔赛参赛项目最低指标数分配表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30" w:firstLineChars="200"/>
        <w:jc w:val="both"/>
        <w:rPr>
          <w:color w:val="000000"/>
        </w:rPr>
      </w:pPr>
      <w:r>
        <w:rPr>
          <w:rFonts w:hint="eastAsia" w:ascii="仿宋" w:hAnsi="仿宋" w:eastAsia="仿宋" w:cs="仿宋"/>
          <w:color w:val="000000"/>
          <w:kern w:val="0"/>
          <w:sz w:val="31"/>
          <w:szCs w:val="31"/>
          <w:bdr w:val="none" w:color="auto" w:sz="0" w:space="0"/>
          <w:lang w:val="en-US" w:eastAsia="zh-CN" w:bidi="ar"/>
        </w:rPr>
        <w:t>2.第六届中国“互联网+”大学生创新创业大赛校级选拔赛参赛项目信息汇总表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5"/>
        <w:jc w:val="both"/>
        <w:rPr>
          <w:color w:val="000000"/>
        </w:rPr>
      </w:pPr>
      <w:r>
        <w:rPr>
          <w:rFonts w:hint="eastAsia" w:ascii="仿宋" w:hAnsi="仿宋" w:eastAsia="仿宋" w:cs="仿宋"/>
          <w:color w:val="000000"/>
          <w:kern w:val="0"/>
          <w:sz w:val="31"/>
          <w:szCs w:val="3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4725" w:firstLineChars="1500"/>
        <w:jc w:val="both"/>
        <w:rPr>
          <w:color w:val="000000"/>
        </w:rPr>
      </w:pPr>
      <w:r>
        <w:rPr>
          <w:rFonts w:hint="eastAsia" w:ascii="仿宋" w:hAnsi="仿宋" w:eastAsia="仿宋" w:cs="仿宋"/>
          <w:color w:val="000000"/>
          <w:kern w:val="0"/>
          <w:sz w:val="31"/>
          <w:szCs w:val="31"/>
          <w:bdr w:val="none" w:color="auto" w:sz="0" w:space="0"/>
          <w:lang w:val="en-US" w:eastAsia="zh-CN" w:bidi="ar"/>
        </w:rPr>
        <w:t>学生工作处（武装部）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4410" w:firstLineChars="1400"/>
        <w:jc w:val="both"/>
        <w:rPr>
          <w:color w:val="000000"/>
        </w:rPr>
      </w:pPr>
      <w:r>
        <w:rPr>
          <w:rFonts w:hint="eastAsia" w:ascii="仿宋" w:hAnsi="仿宋" w:eastAsia="仿宋" w:cs="仿宋"/>
          <w:color w:val="000000"/>
          <w:kern w:val="0"/>
          <w:sz w:val="31"/>
          <w:szCs w:val="31"/>
          <w:bdr w:val="none" w:color="auto" w:sz="0" w:space="0"/>
          <w:lang w:val="en-US" w:eastAsia="zh-CN" w:bidi="ar"/>
        </w:rPr>
        <w:t>二〇二〇年六月二十三日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 w:lineRule="atLeast"/>
        <w:ind w:left="0" w:right="0"/>
        <w:jc w:val="left"/>
        <w:rPr>
          <w:color w:val="000000"/>
        </w:rPr>
      </w:pPr>
      <w:r>
        <w:rPr>
          <w:rStyle w:val="4"/>
          <w:rFonts w:hint="default" w:ascii="仿宋_gb2312" w:hAnsi="仿宋_gb2312" w:eastAsia="仿宋_gb2312" w:cs="仿宋_gb2312"/>
          <w:b/>
          <w:i w:val="0"/>
          <w:color w:val="000000"/>
          <w:sz w:val="31"/>
          <w:szCs w:val="3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 w:lineRule="atLeast"/>
        <w:ind w:left="0" w:right="0"/>
        <w:jc w:val="left"/>
        <w:rPr>
          <w:color w:val="000000"/>
        </w:rPr>
      </w:pPr>
      <w:r>
        <w:rPr>
          <w:rStyle w:val="4"/>
          <w:rFonts w:hint="default" w:ascii="仿宋_gb2312" w:hAnsi="仿宋_gb2312" w:eastAsia="仿宋_gb2312" w:cs="仿宋_gb2312"/>
          <w:b/>
          <w:i w:val="0"/>
          <w:color w:val="000000"/>
          <w:sz w:val="31"/>
          <w:szCs w:val="3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 w:lineRule="atLeast"/>
        <w:ind w:left="0" w:right="0"/>
        <w:jc w:val="left"/>
        <w:rPr>
          <w:color w:val="000000"/>
        </w:rPr>
      </w:pPr>
      <w:r>
        <w:rPr>
          <w:rStyle w:val="4"/>
          <w:rFonts w:hint="default" w:ascii="仿宋_gb2312" w:hAnsi="仿宋_gb2312" w:eastAsia="仿宋_gb2312" w:cs="仿宋_gb2312"/>
          <w:b/>
          <w:i w:val="0"/>
          <w:color w:val="000000"/>
          <w:sz w:val="31"/>
          <w:szCs w:val="3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 w:lineRule="atLeast"/>
        <w:ind w:left="0" w:right="0"/>
        <w:jc w:val="left"/>
        <w:rPr>
          <w:color w:val="000000"/>
        </w:rPr>
      </w:pPr>
      <w:r>
        <w:rPr>
          <w:rStyle w:val="4"/>
          <w:rFonts w:hint="default" w:ascii="仿宋_gb2312" w:hAnsi="仿宋_gb2312" w:eastAsia="仿宋_gb2312" w:cs="仿宋_gb2312"/>
          <w:b/>
          <w:i w:val="0"/>
          <w:color w:val="000000"/>
          <w:sz w:val="31"/>
          <w:szCs w:val="3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color w:val="000000"/>
        </w:rPr>
      </w:pPr>
      <w:r>
        <w:rPr>
          <w:rStyle w:val="4"/>
          <w:rFonts w:hint="eastAsia" w:ascii="仿宋" w:hAnsi="仿宋" w:eastAsia="仿宋" w:cs="仿宋"/>
          <w:b/>
          <w:i w:val="0"/>
          <w:color w:val="000000"/>
          <w:sz w:val="31"/>
          <w:szCs w:val="31"/>
          <w:bdr w:val="none" w:color="auto" w:sz="0" w:space="0"/>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0" w:lineRule="atLeast"/>
        <w:ind w:left="0" w:right="0"/>
        <w:jc w:val="center"/>
        <w:rPr>
          <w:color w:val="000000"/>
        </w:rPr>
      </w:pPr>
      <w:r>
        <w:rPr>
          <w:rStyle w:val="4"/>
          <w:rFonts w:ascii="Calibri" w:hAnsi="Calibri" w:eastAsia="Calibri" w:cs="Calibri"/>
          <w:b/>
          <w:i w:val="0"/>
          <w:color w:val="000000"/>
          <w:sz w:val="30"/>
          <w:szCs w:val="30"/>
          <w:bdr w:val="none" w:color="auto" w:sz="0" w:space="0"/>
          <w:lang w:val="en-US" w:eastAsia="zh-CN" w:bidi="ar"/>
        </w:rPr>
        <w:t>第</w:t>
      </w:r>
      <w:r>
        <w:rPr>
          <w:rStyle w:val="4"/>
          <w:rFonts w:hint="eastAsia" w:ascii="宋体" w:hAnsi="宋体" w:eastAsia="宋体" w:cs="宋体"/>
          <w:b/>
          <w:i w:val="0"/>
          <w:color w:val="000000"/>
          <w:sz w:val="30"/>
          <w:szCs w:val="30"/>
          <w:bdr w:val="none" w:color="auto" w:sz="0" w:space="0"/>
          <w:lang w:val="en-US" w:eastAsia="zh-CN" w:bidi="ar"/>
        </w:rPr>
        <w:t>六</w:t>
      </w:r>
      <w:r>
        <w:rPr>
          <w:rStyle w:val="4"/>
          <w:rFonts w:hint="default" w:ascii="Calibri" w:hAnsi="Calibri" w:eastAsia="Calibri" w:cs="Calibri"/>
          <w:b/>
          <w:i w:val="0"/>
          <w:color w:val="000000"/>
          <w:sz w:val="30"/>
          <w:szCs w:val="30"/>
          <w:bdr w:val="none" w:color="auto" w:sz="0" w:space="0"/>
          <w:lang w:val="en-US" w:eastAsia="zh-CN" w:bidi="ar"/>
        </w:rPr>
        <w:t>届中国“互联网</w:t>
      </w:r>
      <w:r>
        <w:rPr>
          <w:rStyle w:val="4"/>
          <w:rFonts w:hint="eastAsia" w:ascii="宋体" w:hAnsi="宋体" w:eastAsia="宋体" w:cs="宋体"/>
          <w:b/>
          <w:i w:val="0"/>
          <w:color w:val="000000"/>
          <w:sz w:val="30"/>
          <w:szCs w:val="30"/>
          <w:bdr w:val="none" w:color="auto" w:sz="0" w:space="0"/>
          <w:lang w:val="en-US" w:eastAsia="zh-CN" w:bidi="ar"/>
        </w:rPr>
        <w:t>+</w:t>
      </w:r>
      <w:r>
        <w:rPr>
          <w:rStyle w:val="4"/>
          <w:rFonts w:hint="default" w:ascii="Calibri" w:hAnsi="Calibri" w:eastAsia="Calibri" w:cs="Calibri"/>
          <w:b/>
          <w:i w:val="0"/>
          <w:color w:val="000000"/>
          <w:sz w:val="30"/>
          <w:szCs w:val="30"/>
          <w:bdr w:val="none" w:color="auto" w:sz="0" w:space="0"/>
          <w:lang w:val="en-US" w:eastAsia="zh-CN" w:bidi="ar"/>
        </w:rPr>
        <w:t>”大学生创新创业大赛校级选拔赛</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0" w:lineRule="atLeast"/>
        <w:ind w:left="0" w:right="0"/>
        <w:jc w:val="center"/>
        <w:rPr>
          <w:color w:val="000000"/>
        </w:rPr>
      </w:pPr>
      <w:r>
        <w:rPr>
          <w:rStyle w:val="4"/>
          <w:rFonts w:hint="default" w:ascii="Calibri" w:hAnsi="Calibri" w:eastAsia="Calibri" w:cs="Calibri"/>
          <w:b/>
          <w:i w:val="0"/>
          <w:color w:val="000000"/>
          <w:sz w:val="30"/>
          <w:szCs w:val="30"/>
          <w:bdr w:val="none" w:color="auto" w:sz="0" w:space="0"/>
          <w:lang w:val="en-US" w:eastAsia="zh-CN" w:bidi="ar"/>
        </w:rPr>
        <w:t>参赛项目最低指标数分配表</w:t>
      </w:r>
    </w:p>
    <w:tbl>
      <w:tblPr>
        <w:tblW w:w="8235" w:type="dxa"/>
        <w:tblInd w:w="405" w:type="dxa"/>
        <w:shd w:val="clear"/>
        <w:tblLayout w:type="autofit"/>
        <w:tblCellMar>
          <w:top w:w="0" w:type="dxa"/>
          <w:left w:w="0" w:type="dxa"/>
          <w:bottom w:w="0" w:type="dxa"/>
          <w:right w:w="0" w:type="dxa"/>
        </w:tblCellMar>
      </w:tblPr>
      <w:tblGrid>
        <w:gridCol w:w="780"/>
        <w:gridCol w:w="4620"/>
        <w:gridCol w:w="2835"/>
      </w:tblGrid>
      <w:tr>
        <w:tblPrEx>
          <w:shd w:val="clear"/>
        </w:tblPrEx>
        <w:trPr>
          <w:trHeight w:val="435" w:hRule="atLeast"/>
        </w:trPr>
        <w:tc>
          <w:tcPr>
            <w:tcW w:w="7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4"/>
                <w:rFonts w:hint="default" w:ascii="Calibri" w:hAnsi="Calibri" w:eastAsia="Calibri" w:cs="Calibri"/>
                <w:b/>
                <w:i w:val="0"/>
                <w:color w:val="000000"/>
                <w:sz w:val="22"/>
                <w:szCs w:val="22"/>
                <w:bdr w:val="none" w:color="auto" w:sz="0" w:space="0"/>
                <w:lang w:val="en-US" w:eastAsia="zh-CN" w:bidi="ar"/>
              </w:rPr>
              <w:t>序号</w:t>
            </w:r>
          </w:p>
        </w:tc>
        <w:tc>
          <w:tcPr>
            <w:tcW w:w="4620"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4"/>
                <w:rFonts w:hint="default" w:ascii="Calibri" w:hAnsi="Calibri" w:eastAsia="Calibri" w:cs="Calibri"/>
                <w:b/>
                <w:i w:val="0"/>
                <w:color w:val="000000"/>
                <w:sz w:val="22"/>
                <w:szCs w:val="22"/>
                <w:bdr w:val="none" w:color="auto" w:sz="0" w:space="0"/>
                <w:lang w:val="en-US" w:eastAsia="zh-CN" w:bidi="ar"/>
              </w:rPr>
              <w:t>二级学院</w:t>
            </w:r>
          </w:p>
        </w:tc>
        <w:tc>
          <w:tcPr>
            <w:tcW w:w="283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4"/>
                <w:rFonts w:hint="default" w:ascii="Calibri" w:hAnsi="Calibri" w:eastAsia="Calibri" w:cs="Calibri"/>
                <w:b/>
                <w:i w:val="0"/>
                <w:color w:val="000000"/>
                <w:sz w:val="24"/>
                <w:szCs w:val="24"/>
                <w:bdr w:val="none" w:color="auto" w:sz="0" w:space="0"/>
                <w:lang w:val="en-US" w:eastAsia="zh-CN" w:bidi="ar"/>
              </w:rPr>
              <w:t>最少参赛项目数</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1</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数学与信息科学学院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39</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2</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物理与光电工程学院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36</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3</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化学化工与环境工程学院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33</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4</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生物与农业工程学院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34</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5</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机电与车辆工程学院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43</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6</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信息与控制工程学院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51</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7</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计算机工程学院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52</w:t>
            </w:r>
          </w:p>
        </w:tc>
      </w:tr>
      <w:tr>
        <w:tblPrEx>
          <w:shd w:val="cle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8</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建筑工程学院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28</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9</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文学与新闻传播学院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25</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10</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外国语学院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33</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11</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经济管理学院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70</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12</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马克思主义学院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12</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13</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法学院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32</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14</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历史文化与旅游学院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27</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15</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教师教育学院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31</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16</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特教幼教师范学院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47</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17</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传媒学院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34</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18</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音乐学院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34</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19</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美术学院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33</w:t>
            </w:r>
          </w:p>
        </w:tc>
      </w:tr>
      <w:tr>
        <w:tblPrEx>
          <w:shd w:val="clear"/>
          <w:tblCellMar>
            <w:top w:w="0" w:type="dxa"/>
            <w:left w:w="0" w:type="dxa"/>
            <w:bottom w:w="0" w:type="dxa"/>
            <w:right w:w="0" w:type="dxa"/>
          </w:tblCellMar>
        </w:tblPrEx>
        <w:trPr>
          <w:trHeight w:val="405" w:hRule="atLeast"/>
        </w:trPr>
        <w:tc>
          <w:tcPr>
            <w:tcW w:w="78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20</w:t>
            </w:r>
          </w:p>
        </w:tc>
        <w:tc>
          <w:tcPr>
            <w:tcW w:w="4620" w:type="dxa"/>
            <w:tcBorders>
              <w:top w:val="nil"/>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体育学院</w:t>
            </w:r>
          </w:p>
        </w:tc>
        <w:tc>
          <w:tcPr>
            <w:tcW w:w="2835" w:type="dxa"/>
            <w:tcBorders>
              <w:top w:val="nil"/>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26</w:t>
            </w:r>
          </w:p>
        </w:tc>
      </w:tr>
      <w:tr>
        <w:tblPrEx>
          <w:shd w:val="clear"/>
          <w:tblCellMar>
            <w:top w:w="0" w:type="dxa"/>
            <w:left w:w="0" w:type="dxa"/>
            <w:bottom w:w="0" w:type="dxa"/>
            <w:right w:w="0" w:type="dxa"/>
          </w:tblCellMar>
        </w:tblPrEx>
        <w:trPr>
          <w:trHeight w:val="405" w:hRule="atLeast"/>
        </w:trPr>
        <w:tc>
          <w:tcPr>
            <w:tcW w:w="7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21</w:t>
            </w:r>
          </w:p>
        </w:tc>
        <w:tc>
          <w:tcPr>
            <w:tcW w:w="4620"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2"/>
                <w:szCs w:val="22"/>
                <w:bdr w:val="none" w:color="auto" w:sz="0" w:space="0"/>
                <w:lang w:val="en-US" w:eastAsia="zh-CN" w:bidi="ar"/>
              </w:rPr>
              <w:t>北海国际学院（歌尔科技学院）</w:t>
            </w:r>
          </w:p>
        </w:tc>
        <w:tc>
          <w:tcPr>
            <w:tcW w:w="2835" w:type="dxa"/>
            <w:tcBorders>
              <w:top w:val="single" w:color="000000" w:sz="6" w:space="0"/>
              <w:left w:val="nil"/>
              <w:bottom w:val="single" w:color="000000" w:sz="6" w:space="0"/>
              <w:right w:val="single" w:color="000000" w:sz="6" w:space="0"/>
            </w:tcBorders>
            <w:shd w:val="clear"/>
            <w:noWrap/>
            <w:tcMar>
              <w:left w:w="105" w:type="dxa"/>
              <w:right w:w="10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44</w:t>
            </w:r>
          </w:p>
        </w:tc>
      </w:tr>
      <w:tr>
        <w:tblPrEx>
          <w:shd w:val="clear"/>
          <w:tblCellMar>
            <w:top w:w="0" w:type="dxa"/>
            <w:left w:w="0" w:type="dxa"/>
            <w:bottom w:w="0" w:type="dxa"/>
            <w:right w:w="0" w:type="dxa"/>
          </w:tblCellMar>
        </w:tblPrEx>
        <w:trPr>
          <w:trHeight w:val="405" w:hRule="atLeast"/>
        </w:trPr>
        <w:tc>
          <w:tcPr>
            <w:tcW w:w="5400" w:type="dxa"/>
            <w:gridSpan w:val="2"/>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eastAsia="Calibri" w:cs="Calibri"/>
                <w:color w:val="000000"/>
                <w:kern w:val="0"/>
                <w:sz w:val="22"/>
                <w:szCs w:val="22"/>
                <w:bdr w:val="none" w:color="auto" w:sz="0" w:space="0"/>
                <w:lang w:val="en-US" w:eastAsia="zh-CN" w:bidi="ar"/>
              </w:rPr>
              <w:t>总计</w:t>
            </w:r>
          </w:p>
        </w:tc>
        <w:tc>
          <w:tcPr>
            <w:tcW w:w="283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Tahoma" w:hAnsi="Tahoma" w:eastAsia="Tahoma" w:cs="Tahoma"/>
                <w:color w:val="000000"/>
                <w:kern w:val="0"/>
                <w:sz w:val="24"/>
                <w:szCs w:val="24"/>
                <w:bdr w:val="none" w:color="auto" w:sz="0" w:space="0"/>
                <w:lang w:val="en-US" w:eastAsia="zh-CN" w:bidi="ar"/>
              </w:rPr>
              <w:t>764</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color w:val="000000"/>
        </w:rPr>
      </w:pPr>
      <w:r>
        <w:rPr>
          <w:rFonts w:hint="eastAsia" w:ascii="仿宋" w:hAnsi="仿宋" w:eastAsia="仿宋" w:cs="仿宋"/>
          <w:color w:val="000000"/>
          <w:kern w:val="0"/>
          <w:sz w:val="24"/>
          <w:szCs w:val="24"/>
          <w:bdr w:val="none" w:color="auto" w:sz="0" w:space="0"/>
          <w:lang w:val="en-US" w:eastAsia="zh-CN" w:bidi="ar"/>
        </w:rPr>
        <w:t>备注：在完成最少参赛项目数的前提上，鼓励更多参与，提升参赛项目质量。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exact"/>
        <w:ind w:left="0" w:right="0"/>
        <w:jc w:val="left"/>
        <w:rPr>
          <w:color w:val="000000"/>
        </w:rPr>
      </w:pPr>
      <w:r>
        <w:rPr>
          <w:rStyle w:val="4"/>
          <w:rFonts w:hint="eastAsia" w:ascii="仿宋" w:hAnsi="仿宋" w:eastAsia="仿宋" w:cs="仿宋"/>
          <w:b/>
          <w:i w:val="0"/>
          <w:color w:val="000000"/>
          <w:sz w:val="31"/>
          <w:szCs w:val="31"/>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color w:val="000000"/>
        </w:rPr>
      </w:pPr>
      <w:r>
        <w:rPr>
          <w:rStyle w:val="4"/>
          <w:rFonts w:hint="default" w:ascii="Calibri" w:hAnsi="Calibri" w:eastAsia="Calibri" w:cs="Calibri"/>
          <w:b/>
          <w:i w:val="0"/>
          <w:color w:val="000000"/>
          <w:sz w:val="31"/>
          <w:szCs w:val="31"/>
          <w:bdr w:val="none" w:color="auto" w:sz="0" w:space="0"/>
          <w:lang w:val="en-US" w:eastAsia="zh-CN" w:bidi="ar"/>
        </w:rPr>
        <w:t>第</w:t>
      </w:r>
      <w:r>
        <w:rPr>
          <w:rStyle w:val="4"/>
          <w:rFonts w:hint="eastAsia" w:ascii="宋体" w:hAnsi="宋体" w:eastAsia="宋体" w:cs="宋体"/>
          <w:b/>
          <w:i w:val="0"/>
          <w:color w:val="000000"/>
          <w:sz w:val="31"/>
          <w:szCs w:val="31"/>
          <w:bdr w:val="none" w:color="auto" w:sz="0" w:space="0"/>
          <w:lang w:val="en-US" w:eastAsia="zh-CN" w:bidi="ar"/>
        </w:rPr>
        <w:t>六</w:t>
      </w:r>
      <w:r>
        <w:rPr>
          <w:rStyle w:val="4"/>
          <w:rFonts w:hint="default" w:ascii="Calibri" w:hAnsi="Calibri" w:eastAsia="Calibri" w:cs="Calibri"/>
          <w:b/>
          <w:i w:val="0"/>
          <w:color w:val="000000"/>
          <w:sz w:val="31"/>
          <w:szCs w:val="31"/>
          <w:bdr w:val="none" w:color="auto" w:sz="0" w:space="0"/>
          <w:lang w:val="en-US" w:eastAsia="zh-CN" w:bidi="ar"/>
        </w:rPr>
        <w:t>届中国“互联网</w:t>
      </w:r>
      <w:r>
        <w:rPr>
          <w:rStyle w:val="4"/>
          <w:rFonts w:hint="eastAsia" w:ascii="宋体" w:hAnsi="宋体" w:eastAsia="宋体" w:cs="宋体"/>
          <w:b/>
          <w:i w:val="0"/>
          <w:color w:val="000000"/>
          <w:sz w:val="31"/>
          <w:szCs w:val="31"/>
          <w:bdr w:val="none" w:color="auto" w:sz="0" w:space="0"/>
          <w:lang w:val="en-US" w:eastAsia="zh-CN" w:bidi="ar"/>
        </w:rPr>
        <w:t>+</w:t>
      </w:r>
      <w:r>
        <w:rPr>
          <w:rStyle w:val="4"/>
          <w:rFonts w:hint="default" w:ascii="Calibri" w:hAnsi="Calibri" w:eastAsia="Calibri" w:cs="Calibri"/>
          <w:b/>
          <w:i w:val="0"/>
          <w:color w:val="000000"/>
          <w:sz w:val="31"/>
          <w:szCs w:val="31"/>
          <w:bdr w:val="none" w:color="auto" w:sz="0" w:space="0"/>
          <w:lang w:val="en-US" w:eastAsia="zh-CN" w:bidi="ar"/>
        </w:rPr>
        <w:t>”大学生创新创业大赛校级选拔赛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color w:val="000000"/>
        </w:rPr>
      </w:pPr>
      <w:r>
        <w:rPr>
          <w:rStyle w:val="4"/>
          <w:rFonts w:hint="default" w:ascii="Calibri" w:hAnsi="Calibri" w:eastAsia="Calibri" w:cs="Calibri"/>
          <w:b/>
          <w:i w:val="0"/>
          <w:color w:val="000000"/>
          <w:sz w:val="31"/>
          <w:szCs w:val="31"/>
          <w:bdr w:val="none" w:color="auto" w:sz="0" w:space="0"/>
          <w:lang w:val="en-US" w:eastAsia="zh-CN" w:bidi="ar"/>
        </w:rPr>
        <w:t>参赛项目信息汇总表（以EXCEL格式报送）</w:t>
      </w:r>
    </w:p>
    <w:tbl>
      <w:tblPr>
        <w:tblW w:w="928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03"/>
        <w:gridCol w:w="1018"/>
        <w:gridCol w:w="1212"/>
        <w:gridCol w:w="824"/>
        <w:gridCol w:w="734"/>
        <w:gridCol w:w="734"/>
        <w:gridCol w:w="749"/>
        <w:gridCol w:w="854"/>
        <w:gridCol w:w="854"/>
        <w:gridCol w:w="779"/>
        <w:gridCol w:w="8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4"/>
                <w:rFonts w:hint="default" w:ascii="Calibri" w:hAnsi="Calibri" w:eastAsia="Calibri" w:cs="Calibri"/>
                <w:b/>
                <w:i w:val="0"/>
                <w:color w:val="000000"/>
                <w:sz w:val="21"/>
                <w:szCs w:val="21"/>
                <w:bdr w:val="none" w:color="auto" w:sz="0" w:space="0"/>
                <w:lang w:val="en-US" w:eastAsia="zh-CN" w:bidi="ar"/>
              </w:rPr>
              <w:t>序号</w:t>
            </w:r>
          </w:p>
        </w:tc>
        <w:tc>
          <w:tcPr>
            <w:tcW w:w="102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4"/>
                <w:rFonts w:hint="default" w:ascii="Calibri" w:hAnsi="Calibri" w:eastAsia="Calibri" w:cs="Calibri"/>
                <w:b/>
                <w:i w:val="0"/>
                <w:color w:val="000000"/>
                <w:sz w:val="21"/>
                <w:szCs w:val="21"/>
                <w:bdr w:val="none" w:color="auto" w:sz="0" w:space="0"/>
                <w:lang w:val="en-US" w:eastAsia="zh-CN" w:bidi="ar"/>
              </w:rPr>
              <w:t>项目</w:t>
            </w:r>
            <w:r>
              <w:rPr>
                <w:rStyle w:val="4"/>
                <w:rFonts w:hint="default" w:ascii="Tahoma" w:hAnsi="Tahoma" w:eastAsia="Tahoma" w:cs="Tahoma"/>
                <w:b/>
                <w:i w:val="0"/>
                <w:color w:val="000000"/>
                <w:sz w:val="24"/>
                <w:szCs w:val="24"/>
                <w:bdr w:val="none" w:color="auto" w:sz="0" w:space="0"/>
                <w:lang w:val="en-US" w:eastAsia="zh-CN" w:bidi="ar"/>
              </w:rPr>
              <w:t>名称</w:t>
            </w:r>
          </w:p>
        </w:tc>
        <w:tc>
          <w:tcPr>
            <w:tcW w:w="121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4"/>
                <w:rFonts w:hint="default" w:ascii="Calibri" w:hAnsi="Calibri" w:eastAsia="Calibri" w:cs="Calibri"/>
                <w:b/>
                <w:i w:val="0"/>
                <w:color w:val="000000"/>
                <w:sz w:val="21"/>
                <w:szCs w:val="21"/>
                <w:bdr w:val="none" w:color="auto" w:sz="0" w:space="0"/>
                <w:lang w:val="en-US" w:eastAsia="zh-CN" w:bidi="ar"/>
              </w:rPr>
              <w:t>项目</w:t>
            </w:r>
            <w:r>
              <w:rPr>
                <w:rStyle w:val="4"/>
                <w:rFonts w:hint="default" w:ascii="Tahoma" w:hAnsi="Tahoma" w:eastAsia="Tahoma" w:cs="Tahoma"/>
                <w:b/>
                <w:i w:val="0"/>
                <w:color w:val="000000"/>
                <w:sz w:val="24"/>
                <w:szCs w:val="24"/>
                <w:bdr w:val="none" w:color="auto" w:sz="0" w:space="0"/>
                <w:lang w:val="en-US" w:eastAsia="zh-CN" w:bidi="ar"/>
              </w:rPr>
              <w:t>负责人姓名</w:t>
            </w:r>
          </w:p>
        </w:tc>
        <w:tc>
          <w:tcPr>
            <w:tcW w:w="82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4"/>
                <w:rFonts w:hint="default" w:ascii="Calibri" w:hAnsi="Calibri" w:eastAsia="Calibri" w:cs="Calibri"/>
                <w:b/>
                <w:i w:val="0"/>
                <w:color w:val="000000"/>
                <w:sz w:val="21"/>
                <w:szCs w:val="21"/>
                <w:bdr w:val="none" w:color="auto" w:sz="0" w:space="0"/>
                <w:lang w:val="en-US" w:eastAsia="zh-CN" w:bidi="ar"/>
              </w:rPr>
              <w:t>学院</w:t>
            </w:r>
          </w:p>
        </w:tc>
        <w:tc>
          <w:tcPr>
            <w:tcW w:w="73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4"/>
                <w:rFonts w:hint="default" w:ascii="Calibri" w:hAnsi="Calibri" w:eastAsia="Calibri" w:cs="Calibri"/>
                <w:b/>
                <w:i w:val="0"/>
                <w:color w:val="000000"/>
                <w:sz w:val="21"/>
                <w:szCs w:val="21"/>
                <w:bdr w:val="none" w:color="auto" w:sz="0" w:space="0"/>
                <w:lang w:val="en-US" w:eastAsia="zh-CN" w:bidi="ar"/>
              </w:rPr>
              <w:t>年级专业</w:t>
            </w:r>
          </w:p>
        </w:tc>
        <w:tc>
          <w:tcPr>
            <w:tcW w:w="73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4"/>
                <w:rFonts w:hint="default" w:ascii="Calibri" w:hAnsi="Calibri" w:eastAsia="Calibri" w:cs="Calibri"/>
                <w:b/>
                <w:i w:val="0"/>
                <w:color w:val="000000"/>
                <w:sz w:val="21"/>
                <w:szCs w:val="21"/>
                <w:bdr w:val="none" w:color="auto" w:sz="0" w:space="0"/>
                <w:lang w:val="en-US" w:eastAsia="zh-CN" w:bidi="ar"/>
              </w:rPr>
              <w:t>参赛组别</w:t>
            </w:r>
          </w:p>
        </w:tc>
        <w:tc>
          <w:tcPr>
            <w:tcW w:w="75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4"/>
                <w:rFonts w:hint="default" w:ascii="Calibri" w:hAnsi="Calibri" w:eastAsia="Calibri" w:cs="Calibri"/>
                <w:b/>
                <w:i w:val="0"/>
                <w:color w:val="000000"/>
                <w:sz w:val="21"/>
                <w:szCs w:val="21"/>
                <w:bdr w:val="none" w:color="auto" w:sz="0" w:space="0"/>
                <w:lang w:val="en-US" w:eastAsia="zh-CN" w:bidi="ar"/>
              </w:rPr>
              <w:t>项目</w:t>
            </w:r>
            <w:r>
              <w:rPr>
                <w:rStyle w:val="4"/>
                <w:rFonts w:hint="default" w:ascii="Tahoma" w:hAnsi="Tahoma" w:eastAsia="Tahoma" w:cs="Tahoma"/>
                <w:b/>
                <w:i w:val="0"/>
                <w:color w:val="000000"/>
                <w:sz w:val="24"/>
                <w:szCs w:val="24"/>
                <w:bdr w:val="none" w:color="auto" w:sz="0" w:space="0"/>
                <w:lang w:val="en-US" w:eastAsia="zh-CN" w:bidi="ar"/>
              </w:rPr>
              <w:t>类别</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4"/>
                <w:rFonts w:hint="default" w:ascii="Tahoma" w:hAnsi="Tahoma" w:eastAsia="Tahoma" w:cs="Tahoma"/>
                <w:b/>
                <w:i w:val="0"/>
                <w:color w:val="000000"/>
                <w:sz w:val="24"/>
                <w:szCs w:val="24"/>
                <w:bdr w:val="none" w:color="auto" w:sz="0" w:space="0"/>
                <w:lang w:val="en-US" w:eastAsia="zh-CN" w:bidi="ar"/>
              </w:rPr>
              <w:t>项目概述</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4"/>
                <w:rFonts w:hint="default" w:ascii="Calibri" w:hAnsi="Calibri" w:eastAsia="Calibri" w:cs="Calibri"/>
                <w:b/>
                <w:i w:val="0"/>
                <w:color w:val="000000"/>
                <w:sz w:val="21"/>
                <w:szCs w:val="21"/>
                <w:bdr w:val="none" w:color="auto" w:sz="0" w:space="0"/>
                <w:lang w:val="en-US" w:eastAsia="zh-CN" w:bidi="ar"/>
              </w:rPr>
              <w:t>团队</w:t>
            </w:r>
            <w:r>
              <w:rPr>
                <w:rStyle w:val="4"/>
                <w:rFonts w:hint="default" w:ascii="Tahoma" w:hAnsi="Tahoma" w:eastAsia="Tahoma" w:cs="Tahoma"/>
                <w:b/>
                <w:i w:val="0"/>
                <w:color w:val="000000"/>
                <w:sz w:val="24"/>
                <w:szCs w:val="24"/>
                <w:bdr w:val="none" w:color="auto" w:sz="0" w:space="0"/>
                <w:lang w:val="en-US" w:eastAsia="zh-CN" w:bidi="ar"/>
              </w:rPr>
              <w:t>成员</w:t>
            </w:r>
            <w:r>
              <w:rPr>
                <w:rStyle w:val="4"/>
                <w:rFonts w:hint="default" w:ascii="Calibri" w:hAnsi="Calibri" w:eastAsia="Calibri" w:cs="Calibri"/>
                <w:b/>
                <w:i w:val="0"/>
                <w:color w:val="000000"/>
                <w:sz w:val="21"/>
                <w:szCs w:val="21"/>
                <w:bdr w:val="none" w:color="auto" w:sz="0" w:space="0"/>
                <w:lang w:val="en-US" w:eastAsia="zh-CN" w:bidi="ar"/>
              </w:rPr>
              <w:t>姓名</w:t>
            </w:r>
          </w:p>
        </w:tc>
        <w:tc>
          <w:tcPr>
            <w:tcW w:w="78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4"/>
                <w:rFonts w:hint="default" w:ascii="Calibri" w:hAnsi="Calibri" w:eastAsia="Calibri" w:cs="Calibri"/>
                <w:b/>
                <w:i w:val="0"/>
                <w:color w:val="000000"/>
                <w:sz w:val="21"/>
                <w:szCs w:val="21"/>
                <w:bdr w:val="none" w:color="auto" w:sz="0" w:space="0"/>
                <w:lang w:val="en-US" w:eastAsia="zh-CN" w:bidi="ar"/>
              </w:rPr>
              <w:t>团队总</w:t>
            </w:r>
            <w:r>
              <w:rPr>
                <w:rStyle w:val="4"/>
                <w:rFonts w:hint="default" w:ascii="Tahoma" w:hAnsi="Tahoma" w:eastAsia="Tahoma" w:cs="Tahoma"/>
                <w:b/>
                <w:i w:val="0"/>
                <w:color w:val="000000"/>
                <w:sz w:val="24"/>
                <w:szCs w:val="24"/>
                <w:bdr w:val="none" w:color="auto" w:sz="0" w:space="0"/>
                <w:lang w:val="en-US" w:eastAsia="zh-CN" w:bidi="ar"/>
              </w:rPr>
              <w:t>人数</w:t>
            </w:r>
          </w:p>
        </w:tc>
        <w:tc>
          <w:tcPr>
            <w:tcW w:w="82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4"/>
                <w:rFonts w:hint="default" w:ascii="Calibri" w:hAnsi="Calibri" w:eastAsia="Calibri" w:cs="Calibri"/>
                <w:b/>
                <w:i w:val="0"/>
                <w:color w:val="000000"/>
                <w:sz w:val="21"/>
                <w:szCs w:val="21"/>
                <w:bdr w:val="none" w:color="auto" w:sz="0" w:space="0"/>
                <w:lang w:val="en-US" w:eastAsia="zh-CN" w:bidi="ar"/>
              </w:rPr>
              <w:t>指导教师</w:t>
            </w:r>
            <w:r>
              <w:rPr>
                <w:rStyle w:val="4"/>
                <w:rFonts w:hint="default" w:ascii="Tahoma" w:hAnsi="Tahoma" w:eastAsia="Tahoma" w:cs="Tahoma"/>
                <w:b/>
                <w:i w:val="0"/>
                <w:color w:val="000000"/>
                <w:sz w:val="24"/>
                <w:szCs w:val="24"/>
                <w:bdr w:val="none" w:color="auto" w:sz="0" w:space="0"/>
                <w:lang w:val="en-US" w:eastAsia="zh-CN" w:bidi="ar"/>
              </w:rPr>
              <w:t>姓名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102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121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82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73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73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75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78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82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102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121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82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73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73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75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78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82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102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121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82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73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73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75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78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82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102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121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82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73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73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75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78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82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102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121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82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73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73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75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78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82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102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121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82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73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Calibri" w:hAnsi="Calibri" w:eastAsia="Calibri" w:cs="Calibri"/>
                <w:b/>
                <w:i w:val="0"/>
                <w:color w:val="000000"/>
                <w:sz w:val="31"/>
                <w:szCs w:val="31"/>
                <w:bdr w:val="none" w:color="auto" w:sz="0" w:space="0"/>
                <w:lang w:val="en-US" w:eastAsia="zh-CN" w:bidi="ar"/>
              </w:rPr>
              <w:t> </w:t>
            </w:r>
          </w:p>
        </w:tc>
        <w:tc>
          <w:tcPr>
            <w:tcW w:w="73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75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78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c>
          <w:tcPr>
            <w:tcW w:w="82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4"/>
                <w:rFonts w:hint="default" w:ascii="Tahoma" w:hAnsi="Tahoma" w:eastAsia="Tahoma" w:cs="Tahoma"/>
                <w:b/>
                <w:i w:val="0"/>
                <w:color w:val="000000"/>
                <w:sz w:val="31"/>
                <w:szCs w:val="3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color w:val="000000"/>
        </w:rPr>
      </w:pPr>
      <w:r>
        <w:rPr>
          <w:rFonts w:hint="default" w:ascii="Calibri" w:hAnsi="Calibri" w:eastAsia="Calibri" w:cs="Calibri"/>
          <w:color w:val="000000"/>
          <w:kern w:val="0"/>
          <w:sz w:val="22"/>
          <w:szCs w:val="22"/>
          <w:bdr w:val="none" w:color="auto" w:sz="0" w:space="0"/>
          <w:lang w:val="en-US" w:eastAsia="zh-CN" w:bidi="ar"/>
        </w:rPr>
        <w:t>1</w:t>
      </w:r>
      <w:r>
        <w:rPr>
          <w:rFonts w:hint="default" w:ascii="Tahoma" w:hAnsi="Tahoma" w:eastAsia="Tahoma" w:cs="Tahoma"/>
          <w:color w:val="000000"/>
          <w:kern w:val="0"/>
          <w:sz w:val="22"/>
          <w:szCs w:val="22"/>
          <w:bdr w:val="none" w:color="auto" w:sz="0" w:space="0"/>
          <w:lang w:val="en-US" w:eastAsia="zh-CN" w:bidi="ar"/>
        </w:rPr>
        <w:t>.</w:t>
      </w:r>
      <w:r>
        <w:rPr>
          <w:rFonts w:hint="default" w:ascii="Calibri" w:hAnsi="Calibri" w:eastAsia="Calibri" w:cs="Calibri"/>
          <w:color w:val="000000"/>
          <w:kern w:val="0"/>
          <w:sz w:val="22"/>
          <w:szCs w:val="22"/>
          <w:bdr w:val="none" w:color="auto" w:sz="0" w:space="0"/>
          <w:lang w:val="en-US" w:eastAsia="zh-CN" w:bidi="ar"/>
        </w:rPr>
        <w:t>参赛组别分别为：创意组、初创组、成长组和</w:t>
      </w:r>
      <w:r>
        <w:rPr>
          <w:rFonts w:hint="eastAsia" w:ascii="宋体" w:hAnsi="宋体" w:eastAsia="宋体" w:cs="宋体"/>
          <w:color w:val="000000"/>
          <w:kern w:val="0"/>
          <w:sz w:val="22"/>
          <w:szCs w:val="22"/>
          <w:bdr w:val="none" w:color="auto" w:sz="0" w:space="0"/>
          <w:lang w:val="en-US" w:eastAsia="zh-CN" w:bidi="ar"/>
        </w:rPr>
        <w:t>师生共创组，或者红色筑梦之旅赛道中的公益组、商业组</w:t>
      </w:r>
      <w:r>
        <w:rPr>
          <w:rFonts w:hint="default" w:ascii="Calibri" w:hAnsi="Calibri" w:eastAsia="Calibri" w:cs="Calibri"/>
          <w:color w:val="000000"/>
          <w:kern w:val="0"/>
          <w:sz w:val="22"/>
          <w:szCs w:val="2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hangingChars="650"/>
        <w:jc w:val="left"/>
        <w:rPr>
          <w:color w:val="000000"/>
        </w:rPr>
      </w:pPr>
      <w:r>
        <w:rPr>
          <w:rFonts w:hint="default" w:ascii="Calibri" w:hAnsi="Calibri" w:eastAsia="Calibri" w:cs="Calibri"/>
          <w:color w:val="000000"/>
          <w:kern w:val="0"/>
          <w:sz w:val="22"/>
          <w:szCs w:val="22"/>
          <w:bdr w:val="none" w:color="auto" w:sz="0" w:space="0"/>
          <w:lang w:val="en-US" w:eastAsia="zh-CN" w:bidi="ar"/>
        </w:rPr>
        <w:t>2</w:t>
      </w:r>
      <w:r>
        <w:rPr>
          <w:rFonts w:hint="default" w:ascii="Tahoma" w:hAnsi="Tahoma" w:eastAsia="Tahoma" w:cs="Tahoma"/>
          <w:color w:val="000000"/>
          <w:kern w:val="0"/>
          <w:sz w:val="22"/>
          <w:szCs w:val="22"/>
          <w:bdr w:val="none" w:color="auto" w:sz="0" w:space="0"/>
          <w:lang w:val="en-US" w:eastAsia="zh-CN" w:bidi="ar"/>
        </w:rPr>
        <w:t>.</w:t>
      </w:r>
      <w:r>
        <w:rPr>
          <w:rFonts w:hint="default" w:ascii="Calibri" w:hAnsi="Calibri" w:eastAsia="Calibri" w:cs="Calibri"/>
          <w:color w:val="000000"/>
          <w:kern w:val="0"/>
          <w:sz w:val="22"/>
          <w:szCs w:val="22"/>
          <w:bdr w:val="none" w:color="auto" w:sz="0" w:space="0"/>
          <w:lang w:val="en-US" w:eastAsia="zh-CN" w:bidi="ar"/>
        </w:rPr>
        <w:t>项目类别：</w:t>
      </w:r>
      <w:r>
        <w:rPr>
          <w:rFonts w:hint="default" w:ascii="Tahoma" w:hAnsi="Tahoma" w:eastAsia="Tahoma" w:cs="Tahoma"/>
          <w:color w:val="000000"/>
          <w:kern w:val="0"/>
          <w:sz w:val="22"/>
          <w:szCs w:val="22"/>
          <w:bdr w:val="none" w:color="auto" w:sz="0" w:space="0"/>
          <w:lang w:val="en-US" w:eastAsia="zh-CN" w:bidi="ar"/>
        </w:rPr>
        <w:t> </w:t>
      </w:r>
      <w:r>
        <w:rPr>
          <w:rFonts w:hint="eastAsia" w:ascii="宋体" w:hAnsi="宋体" w:eastAsia="宋体" w:cs="宋体"/>
          <w:color w:val="000000"/>
          <w:kern w:val="0"/>
          <w:sz w:val="22"/>
          <w:szCs w:val="22"/>
          <w:bdr w:val="none" w:color="auto" w:sz="0" w:space="0"/>
          <w:lang w:val="en-US" w:eastAsia="zh-CN" w:bidi="ar"/>
        </w:rPr>
        <w:t>（</w:t>
      </w:r>
      <w:r>
        <w:rPr>
          <w:rFonts w:hint="default" w:ascii="Tahoma" w:hAnsi="Tahoma" w:eastAsia="Tahoma" w:cs="Tahoma"/>
          <w:color w:val="000000"/>
          <w:kern w:val="0"/>
          <w:sz w:val="22"/>
          <w:szCs w:val="22"/>
          <w:bdr w:val="none" w:color="auto" w:sz="0" w:space="0"/>
          <w:lang w:val="en-US" w:eastAsia="zh-CN" w:bidi="ar"/>
        </w:rPr>
        <w:t>1）</w:t>
      </w:r>
      <w:r>
        <w:rPr>
          <w:rFonts w:hint="default" w:ascii="Calibri" w:hAnsi="Calibri" w:eastAsia="Calibri" w:cs="Calibri"/>
          <w:color w:val="000000"/>
          <w:kern w:val="0"/>
          <w:sz w:val="22"/>
          <w:szCs w:val="22"/>
          <w:bdr w:val="none" w:color="auto" w:sz="0" w:space="0"/>
          <w:lang w:val="en-US" w:eastAsia="zh-CN" w:bidi="ar"/>
        </w:rPr>
        <w:t>“互联网</w:t>
      </w:r>
      <w:r>
        <w:rPr>
          <w:rFonts w:hint="eastAsia" w:ascii="宋体" w:hAnsi="宋体" w:eastAsia="宋体" w:cs="宋体"/>
          <w:color w:val="000000"/>
          <w:kern w:val="0"/>
          <w:sz w:val="22"/>
          <w:szCs w:val="22"/>
          <w:bdr w:val="none" w:color="auto" w:sz="0" w:space="0"/>
          <w:lang w:val="en-US" w:eastAsia="zh-CN" w:bidi="ar"/>
        </w:rPr>
        <w:t>+</w:t>
      </w:r>
      <w:r>
        <w:rPr>
          <w:rFonts w:hint="default" w:ascii="Calibri" w:hAnsi="Calibri" w:eastAsia="Calibri" w:cs="Calibri"/>
          <w:color w:val="000000"/>
          <w:kern w:val="0"/>
          <w:sz w:val="22"/>
          <w:szCs w:val="22"/>
          <w:bdr w:val="none" w:color="auto" w:sz="0" w:space="0"/>
          <w:lang w:val="en-US" w:eastAsia="zh-CN" w:bidi="ar"/>
        </w:rPr>
        <w:t>”现代农业；</w:t>
      </w:r>
      <w:r>
        <w:rPr>
          <w:rFonts w:hint="eastAsia" w:ascii="宋体" w:hAnsi="宋体" w:eastAsia="宋体" w:cs="宋体"/>
          <w:color w:val="000000"/>
          <w:kern w:val="0"/>
          <w:sz w:val="22"/>
          <w:szCs w:val="22"/>
          <w:bdr w:val="none" w:color="auto" w:sz="0" w:space="0"/>
          <w:lang w:val="en-US" w:eastAsia="zh-CN" w:bidi="ar"/>
        </w:rPr>
        <w:t>（</w:t>
      </w:r>
      <w:r>
        <w:rPr>
          <w:rFonts w:hint="default" w:ascii="Tahoma" w:hAnsi="Tahoma" w:eastAsia="Tahoma" w:cs="Tahoma"/>
          <w:color w:val="000000"/>
          <w:kern w:val="0"/>
          <w:sz w:val="22"/>
          <w:szCs w:val="22"/>
          <w:bdr w:val="none" w:color="auto" w:sz="0" w:space="0"/>
          <w:lang w:val="en-US" w:eastAsia="zh-CN" w:bidi="ar"/>
        </w:rPr>
        <w:t>2）</w:t>
      </w:r>
      <w:r>
        <w:rPr>
          <w:rFonts w:hint="default" w:ascii="Calibri" w:hAnsi="Calibri" w:eastAsia="Calibri" w:cs="Calibri"/>
          <w:color w:val="000000"/>
          <w:kern w:val="0"/>
          <w:sz w:val="22"/>
          <w:szCs w:val="22"/>
          <w:bdr w:val="none" w:color="auto" w:sz="0" w:space="0"/>
          <w:lang w:val="en-US" w:eastAsia="zh-CN" w:bidi="ar"/>
        </w:rPr>
        <w:t>“互联网</w:t>
      </w:r>
      <w:r>
        <w:rPr>
          <w:rFonts w:hint="eastAsia" w:ascii="宋体" w:hAnsi="宋体" w:eastAsia="宋体" w:cs="宋体"/>
          <w:color w:val="000000"/>
          <w:kern w:val="0"/>
          <w:sz w:val="22"/>
          <w:szCs w:val="22"/>
          <w:bdr w:val="none" w:color="auto" w:sz="0" w:space="0"/>
          <w:lang w:val="en-US" w:eastAsia="zh-CN" w:bidi="ar"/>
        </w:rPr>
        <w:t>+</w:t>
      </w:r>
      <w:r>
        <w:rPr>
          <w:rFonts w:hint="default" w:ascii="Calibri" w:hAnsi="Calibri" w:eastAsia="Calibri" w:cs="Calibri"/>
          <w:color w:val="000000"/>
          <w:kern w:val="0"/>
          <w:sz w:val="22"/>
          <w:szCs w:val="22"/>
          <w:bdr w:val="none" w:color="auto" w:sz="0" w:space="0"/>
          <w:lang w:val="en-US" w:eastAsia="zh-CN" w:bidi="ar"/>
        </w:rPr>
        <w:t>”制造业；</w:t>
      </w:r>
      <w:r>
        <w:rPr>
          <w:rFonts w:hint="eastAsia" w:ascii="宋体" w:hAnsi="宋体" w:eastAsia="宋体" w:cs="宋体"/>
          <w:color w:val="000000"/>
          <w:kern w:val="0"/>
          <w:sz w:val="22"/>
          <w:szCs w:val="22"/>
          <w:bdr w:val="none" w:color="auto" w:sz="0" w:space="0"/>
          <w:lang w:val="en-US" w:eastAsia="zh-CN" w:bidi="ar"/>
        </w:rPr>
        <w:t>（</w:t>
      </w:r>
      <w:r>
        <w:rPr>
          <w:rFonts w:hint="default" w:ascii="Tahoma" w:hAnsi="Tahoma" w:eastAsia="Tahoma" w:cs="Tahoma"/>
          <w:color w:val="000000"/>
          <w:kern w:val="0"/>
          <w:sz w:val="22"/>
          <w:szCs w:val="22"/>
          <w:bdr w:val="none" w:color="auto" w:sz="0" w:space="0"/>
          <w:lang w:val="en-US" w:eastAsia="zh-CN" w:bidi="ar"/>
        </w:rPr>
        <w:t>3）</w:t>
      </w:r>
      <w:r>
        <w:rPr>
          <w:rFonts w:hint="default" w:ascii="Calibri" w:hAnsi="Calibri" w:eastAsia="Calibri" w:cs="Calibri"/>
          <w:color w:val="000000"/>
          <w:kern w:val="0"/>
          <w:sz w:val="22"/>
          <w:szCs w:val="22"/>
          <w:bdr w:val="none" w:color="auto" w:sz="0" w:space="0"/>
          <w:lang w:val="en-US" w:eastAsia="zh-CN" w:bidi="ar"/>
        </w:rPr>
        <w:t>“互联网</w:t>
      </w:r>
      <w:r>
        <w:rPr>
          <w:rFonts w:hint="eastAsia" w:ascii="宋体" w:hAnsi="宋体" w:eastAsia="宋体" w:cs="宋体"/>
          <w:color w:val="000000"/>
          <w:kern w:val="0"/>
          <w:sz w:val="22"/>
          <w:szCs w:val="22"/>
          <w:bdr w:val="none" w:color="auto" w:sz="0" w:space="0"/>
          <w:lang w:val="en-US" w:eastAsia="zh-CN" w:bidi="ar"/>
        </w:rPr>
        <w:t>+</w:t>
      </w:r>
      <w:r>
        <w:rPr>
          <w:rFonts w:hint="default" w:ascii="Calibri" w:hAnsi="Calibri" w:eastAsia="Calibri" w:cs="Calibri"/>
          <w:color w:val="000000"/>
          <w:kern w:val="0"/>
          <w:sz w:val="22"/>
          <w:szCs w:val="22"/>
          <w:bdr w:val="none" w:color="auto" w:sz="0" w:space="0"/>
          <w:lang w:val="en-US" w:eastAsia="zh-CN" w:bidi="ar"/>
        </w:rPr>
        <w:t>”信息技术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color w:val="000000"/>
        </w:rPr>
      </w:pPr>
      <w:r>
        <w:rPr>
          <w:rFonts w:hint="default" w:ascii="Calibri" w:hAnsi="Calibri" w:eastAsia="Calibri" w:cs="Calibri"/>
          <w:color w:val="000000"/>
          <w:kern w:val="0"/>
          <w:sz w:val="22"/>
          <w:szCs w:val="22"/>
          <w:bdr w:val="none" w:color="auto" w:sz="0" w:space="0"/>
          <w:lang w:val="en-US" w:eastAsia="zh-CN" w:bidi="ar"/>
        </w:rPr>
        <w:t>服务；</w:t>
      </w:r>
      <w:r>
        <w:rPr>
          <w:rFonts w:hint="eastAsia" w:ascii="宋体" w:hAnsi="宋体" w:eastAsia="宋体" w:cs="宋体"/>
          <w:color w:val="000000"/>
          <w:kern w:val="0"/>
          <w:sz w:val="22"/>
          <w:szCs w:val="22"/>
          <w:bdr w:val="none" w:color="auto" w:sz="0" w:space="0"/>
          <w:lang w:val="en-US" w:eastAsia="zh-CN" w:bidi="ar"/>
        </w:rPr>
        <w:t>（</w:t>
      </w:r>
      <w:r>
        <w:rPr>
          <w:rFonts w:hint="default" w:ascii="Tahoma" w:hAnsi="Tahoma" w:eastAsia="Tahoma" w:cs="Tahoma"/>
          <w:color w:val="000000"/>
          <w:kern w:val="0"/>
          <w:sz w:val="22"/>
          <w:szCs w:val="22"/>
          <w:bdr w:val="none" w:color="auto" w:sz="0" w:space="0"/>
          <w:lang w:val="en-US" w:eastAsia="zh-CN" w:bidi="ar"/>
        </w:rPr>
        <w:t>4）</w:t>
      </w:r>
      <w:r>
        <w:rPr>
          <w:rFonts w:hint="default" w:ascii="Calibri" w:hAnsi="Calibri" w:eastAsia="Calibri" w:cs="Calibri"/>
          <w:color w:val="000000"/>
          <w:kern w:val="0"/>
          <w:sz w:val="22"/>
          <w:szCs w:val="22"/>
          <w:bdr w:val="none" w:color="auto" w:sz="0" w:space="0"/>
          <w:lang w:val="en-US" w:eastAsia="zh-CN" w:bidi="ar"/>
        </w:rPr>
        <w:t>“互联网</w:t>
      </w:r>
      <w:r>
        <w:rPr>
          <w:rFonts w:hint="eastAsia" w:ascii="宋体" w:hAnsi="宋体" w:eastAsia="宋体" w:cs="宋体"/>
          <w:color w:val="000000"/>
          <w:kern w:val="0"/>
          <w:sz w:val="22"/>
          <w:szCs w:val="22"/>
          <w:bdr w:val="none" w:color="auto" w:sz="0" w:space="0"/>
          <w:lang w:val="en-US" w:eastAsia="zh-CN" w:bidi="ar"/>
        </w:rPr>
        <w:t>+</w:t>
      </w:r>
      <w:r>
        <w:rPr>
          <w:rFonts w:hint="default" w:ascii="Calibri" w:hAnsi="Calibri" w:eastAsia="Calibri" w:cs="Calibri"/>
          <w:color w:val="000000"/>
          <w:kern w:val="0"/>
          <w:sz w:val="22"/>
          <w:szCs w:val="22"/>
          <w:bdr w:val="none" w:color="auto" w:sz="0" w:space="0"/>
          <w:lang w:val="en-US" w:eastAsia="zh-CN" w:bidi="ar"/>
        </w:rPr>
        <w:t>”文化创意服务；</w:t>
      </w:r>
      <w:r>
        <w:rPr>
          <w:rFonts w:hint="eastAsia" w:ascii="宋体" w:hAnsi="宋体" w:eastAsia="宋体" w:cs="宋体"/>
          <w:color w:val="000000"/>
          <w:kern w:val="0"/>
          <w:sz w:val="22"/>
          <w:szCs w:val="22"/>
          <w:bdr w:val="none" w:color="auto" w:sz="0" w:space="0"/>
          <w:lang w:val="en-US" w:eastAsia="zh-CN" w:bidi="ar"/>
        </w:rPr>
        <w:t>（</w:t>
      </w:r>
      <w:r>
        <w:rPr>
          <w:rFonts w:hint="default" w:ascii="Tahoma" w:hAnsi="Tahoma" w:eastAsia="Tahoma" w:cs="Tahoma"/>
          <w:color w:val="000000"/>
          <w:kern w:val="0"/>
          <w:sz w:val="22"/>
          <w:szCs w:val="22"/>
          <w:bdr w:val="none" w:color="auto" w:sz="0" w:space="0"/>
          <w:lang w:val="en-US" w:eastAsia="zh-CN" w:bidi="ar"/>
        </w:rPr>
        <w:t>5）</w:t>
      </w:r>
      <w:r>
        <w:rPr>
          <w:rFonts w:hint="default" w:ascii="Calibri" w:hAnsi="Calibri" w:eastAsia="Calibri" w:cs="Calibri"/>
          <w:color w:val="000000"/>
          <w:kern w:val="0"/>
          <w:sz w:val="22"/>
          <w:szCs w:val="22"/>
          <w:bdr w:val="none" w:color="auto" w:sz="0" w:space="0"/>
          <w:lang w:val="en-US" w:eastAsia="zh-CN" w:bidi="ar"/>
        </w:rPr>
        <w:t>“互联网</w:t>
      </w:r>
      <w:r>
        <w:rPr>
          <w:rFonts w:hint="eastAsia" w:ascii="宋体" w:hAnsi="宋体" w:eastAsia="宋体" w:cs="宋体"/>
          <w:color w:val="000000"/>
          <w:kern w:val="0"/>
          <w:sz w:val="22"/>
          <w:szCs w:val="22"/>
          <w:bdr w:val="none" w:color="auto" w:sz="0" w:space="0"/>
          <w:lang w:val="en-US" w:eastAsia="zh-CN" w:bidi="ar"/>
        </w:rPr>
        <w:t>+</w:t>
      </w:r>
      <w:r>
        <w:rPr>
          <w:rFonts w:hint="default" w:ascii="Calibri" w:hAnsi="Calibri" w:eastAsia="Calibri" w:cs="Calibri"/>
          <w:color w:val="000000"/>
          <w:kern w:val="0"/>
          <w:sz w:val="22"/>
          <w:szCs w:val="22"/>
          <w:bdr w:val="none" w:color="auto" w:sz="0" w:space="0"/>
          <w:lang w:val="en-US" w:eastAsia="zh-CN" w:bidi="ar"/>
        </w:rPr>
        <w:t>”社会服务。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584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style>
  <w:style w:type="character" w:styleId="5">
    <w:name w:val="FollowedHyperlink"/>
    <w:basedOn w:val="3"/>
    <w:uiPriority w:val="0"/>
    <w:rPr>
      <w:color w:val="403F41"/>
      <w:u w:val="none"/>
    </w:rPr>
  </w:style>
  <w:style w:type="character" w:styleId="6">
    <w:name w:val="Emphasis"/>
    <w:basedOn w:val="3"/>
    <w:qFormat/>
    <w:uiPriority w:val="0"/>
  </w:style>
  <w:style w:type="character" w:styleId="7">
    <w:name w:val="Hyperlink"/>
    <w:basedOn w:val="3"/>
    <w:uiPriority w:val="0"/>
    <w:rPr>
      <w:color w:val="403F41"/>
      <w:u w:val="none"/>
    </w:rPr>
  </w:style>
  <w:style w:type="character" w:customStyle="1" w:styleId="8">
    <w:name w:val="item-name"/>
    <w:basedOn w:val="3"/>
    <w:uiPriority w:val="0"/>
    <w:rPr>
      <w:bdr w:val="none" w:color="auto" w:sz="0" w:space="0"/>
    </w:rPr>
  </w:style>
  <w:style w:type="character" w:customStyle="1" w:styleId="9">
    <w:name w:val="item-name1"/>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2020-06-23T09:10:56Z</dcterms:created>
  <dc:creator>dell</dc:creator>
  <cp:lastModifiedBy>蓝沫</cp:lastModifiedBy>
  <dcterms:modified xsi:type="dcterms:W3CDTF">2020-06-23T09:11:28Z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